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5A2" w:rsidRDefault="004335A2" w:rsidP="004335A2">
      <w:pPr>
        <w:pStyle w:val="xmsonormal"/>
      </w:pPr>
      <w:r>
        <w:t>D</w:t>
      </w:r>
      <w:r>
        <w:t xml:space="preserve">ovolujeme si </w:t>
      </w:r>
      <w:r>
        <w:t>v</w:t>
      </w:r>
      <w:r>
        <w:t>ás informovat o stipendijních nabídkách na základě mezinárodních smluv</w:t>
      </w:r>
      <w:r>
        <w:t xml:space="preserve"> do tří německy mluvicích zemí a do Ruska.</w:t>
      </w:r>
    </w:p>
    <w:p w:rsidR="004335A2" w:rsidRDefault="004335A2" w:rsidP="004335A2">
      <w:pPr>
        <w:pStyle w:val="xmsonormal"/>
      </w:pPr>
      <w:r w:rsidRPr="004335A2">
        <w:rPr>
          <w:highlight w:val="yellow"/>
        </w:rPr>
        <w:t xml:space="preserve">S přihláškami detailněji poradí paní Mgr. Iva Tůmová, </w:t>
      </w:r>
      <w:hyperlink r:id="rId4" w:history="1">
        <w:r w:rsidRPr="004335A2">
          <w:rPr>
            <w:rStyle w:val="Hypertextovodkaz"/>
            <w:b/>
            <w:bCs/>
            <w:highlight w:val="yellow"/>
          </w:rPr>
          <w:t>tumova@sci.muni.cz</w:t>
        </w:r>
      </w:hyperlink>
      <w:r w:rsidRPr="004335A2">
        <w:rPr>
          <w:bCs/>
          <w:highlight w:val="yellow"/>
        </w:rPr>
        <w:t>.</w:t>
      </w:r>
    </w:p>
    <w:p w:rsidR="004335A2" w:rsidRDefault="004335A2" w:rsidP="004335A2">
      <w:pPr>
        <w:pStyle w:val="xmsonormal"/>
      </w:pPr>
      <w:r>
        <w:t> </w:t>
      </w:r>
      <w:bookmarkStart w:id="0" w:name="_GoBack"/>
      <w:bookmarkEnd w:id="0"/>
    </w:p>
    <w:p w:rsidR="004335A2" w:rsidRDefault="004335A2" w:rsidP="004335A2">
      <w:pPr>
        <w:pStyle w:val="xmsolistparagraph"/>
        <w:ind w:hanging="360"/>
      </w:pPr>
      <w:r>
        <w:rPr>
          <w:sz w:val="26"/>
          <w:szCs w:val="26"/>
        </w:rPr>
        <w:t>1.</w:t>
      </w:r>
      <w:r>
        <w:rPr>
          <w:sz w:val="14"/>
          <w:szCs w:val="14"/>
        </w:rPr>
        <w:t xml:space="preserve">      </w:t>
      </w:r>
      <w:hyperlink r:id="rId5" w:tgtFrame="_blank" w:history="1">
        <w:r>
          <w:rPr>
            <w:rStyle w:val="Hypertextovodkaz"/>
            <w:sz w:val="26"/>
            <w:szCs w:val="26"/>
          </w:rPr>
          <w:t>Německo - DAAD</w:t>
        </w:r>
      </w:hyperlink>
      <w:r>
        <w:rPr>
          <w:sz w:val="26"/>
          <w:szCs w:val="26"/>
        </w:rPr>
        <w:t xml:space="preserve"> </w:t>
      </w:r>
    </w:p>
    <w:p w:rsidR="004335A2" w:rsidRDefault="004335A2" w:rsidP="004335A2">
      <w:pPr>
        <w:pStyle w:val="xmsonormal"/>
      </w:pPr>
      <w:r>
        <w:t>Německá akademická výměnná služba (DAAD) nabízí řadu stipendií pro různé skupiny (pro studenty od 2. ročníku, studenty MSP, doktorandy, vědce až po VŠ učitele). Ve výše uvedené tabulce naleznete odkaz na stránky DAAD, kde je podrobný popis každé stipendijní nabídky. Rovněž tam naleznete popis, jak podat přihlášku.</w:t>
      </w:r>
    </w:p>
    <w:p w:rsidR="004335A2" w:rsidRDefault="004335A2" w:rsidP="004335A2">
      <w:pPr>
        <w:pStyle w:val="xmsonormal"/>
      </w:pPr>
      <w:r>
        <w:rPr>
          <w:b/>
          <w:bCs/>
        </w:rPr>
        <w:t>Online-portál DAAD je již otevřený</w:t>
      </w:r>
      <w:r>
        <w:t xml:space="preserve"> pro přijímání Vašich žádostí.</w:t>
      </w:r>
    </w:p>
    <w:p w:rsidR="004335A2" w:rsidRDefault="004335A2" w:rsidP="004335A2">
      <w:pPr>
        <w:pStyle w:val="xmsonormal"/>
      </w:pPr>
      <w:r>
        <w:t xml:space="preserve">U většiny studijních a výzkumných pobytů (delších a kratších) se žádosti podávají do </w:t>
      </w:r>
      <w:r>
        <w:rPr>
          <w:b/>
          <w:bCs/>
        </w:rPr>
        <w:t>15. 11. 2019</w:t>
      </w:r>
      <w:r>
        <w:t xml:space="preserve">. </w:t>
      </w:r>
    </w:p>
    <w:p w:rsidR="004335A2" w:rsidRDefault="004335A2" w:rsidP="004335A2">
      <w:pPr>
        <w:pStyle w:val="xmsonormal"/>
      </w:pPr>
      <w:r>
        <w:t xml:space="preserve">Žádosti o stipendia na letní kurzy němčiny se podávají do </w:t>
      </w:r>
      <w:r>
        <w:rPr>
          <w:b/>
          <w:bCs/>
        </w:rPr>
        <w:t>1. 12</w:t>
      </w:r>
      <w:r>
        <w:t xml:space="preserve">. </w:t>
      </w:r>
    </w:p>
    <w:p w:rsidR="004335A2" w:rsidRDefault="004335A2" w:rsidP="004335A2">
      <w:pPr>
        <w:pStyle w:val="xmsonormal"/>
      </w:pPr>
      <w:r>
        <w:t>Tištěnou verzi žádosti posílejte, prosím, do sídla Akademické informační agentury (AIA), Dům zahraniční spolupráce, Na Poříčí 1035/4, 110 00 Praha 1.</w:t>
      </w:r>
    </w:p>
    <w:p w:rsidR="004335A2" w:rsidRDefault="004335A2" w:rsidP="004335A2">
      <w:pPr>
        <w:pStyle w:val="xmsonormal"/>
      </w:pPr>
      <w:r>
        <w:t>Výjimka:</w:t>
      </w:r>
    </w:p>
    <w:p w:rsidR="004335A2" w:rsidRDefault="004335A2" w:rsidP="004335A2">
      <w:pPr>
        <w:pStyle w:val="xmsonormal"/>
      </w:pPr>
      <w:r>
        <w:t xml:space="preserve">Studenti MSP v oborech </w:t>
      </w:r>
      <w:r>
        <w:rPr>
          <w:b/>
          <w:bCs/>
        </w:rPr>
        <w:t>architektura, umění, film, scénické umění a hudba</w:t>
      </w:r>
      <w:r>
        <w:t xml:space="preserve">, posílají svoje žádosti elektronicky přes portál DAAD a paralelně v tištěné verzi včetně ukázek prací přímo do centrály DAAD v Bonnu. Upozorňujeme na </w:t>
      </w:r>
      <w:r>
        <w:rPr>
          <w:b/>
          <w:bCs/>
        </w:rPr>
        <w:t xml:space="preserve">dřívější </w:t>
      </w:r>
      <w:proofErr w:type="spellStart"/>
      <w:r>
        <w:rPr>
          <w:b/>
          <w:bCs/>
        </w:rPr>
        <w:t>deadline</w:t>
      </w:r>
      <w:proofErr w:type="spellEnd"/>
      <w:r>
        <w:t xml:space="preserve"> pro tato stipendia:  architektura </w:t>
      </w:r>
      <w:proofErr w:type="gramStart"/>
      <w:r>
        <w:t>30.9.2019</w:t>
      </w:r>
      <w:proofErr w:type="gramEnd"/>
      <w:r>
        <w:t>, hudba 15. 10. 2019, scénické umění 31. 10. 2019 a výtvarné umění, design, vizuální komunikace a film 30. 11.2019.</w:t>
      </w:r>
    </w:p>
    <w:p w:rsidR="004335A2" w:rsidRDefault="004335A2" w:rsidP="004335A2">
      <w:pPr>
        <w:pStyle w:val="xmsonormal"/>
      </w:pPr>
      <w:r>
        <w:t> </w:t>
      </w:r>
    </w:p>
    <w:p w:rsidR="004335A2" w:rsidRDefault="004335A2" w:rsidP="004335A2">
      <w:pPr>
        <w:pStyle w:val="xmsolistparagraph"/>
        <w:ind w:hanging="360"/>
      </w:pPr>
      <w:r>
        <w:rPr>
          <w:sz w:val="26"/>
          <w:szCs w:val="26"/>
        </w:rPr>
        <w:t>2.</w:t>
      </w:r>
      <w:r>
        <w:rPr>
          <w:sz w:val="14"/>
          <w:szCs w:val="14"/>
        </w:rPr>
        <w:t xml:space="preserve">      </w:t>
      </w:r>
      <w:hyperlink r:id="rId6" w:tgtFrame="_blank" w:history="1">
        <w:r>
          <w:rPr>
            <w:rStyle w:val="Hypertextovodkaz"/>
            <w:sz w:val="26"/>
            <w:szCs w:val="26"/>
          </w:rPr>
          <w:t>Německo – Česko-bavorská vysokoškolská agentura</w:t>
        </w:r>
      </w:hyperlink>
    </w:p>
    <w:p w:rsidR="004335A2" w:rsidRDefault="004335A2" w:rsidP="004335A2">
      <w:pPr>
        <w:pStyle w:val="xmsonormal"/>
      </w:pPr>
      <w:r>
        <w:t xml:space="preserve">Česko-bavorská vysokoškolská agentura (BTHA) nabízí roční studijní pobyty pro studenty DSP a MSP. Žádosti o stipendium se přijímají nejpozději do </w:t>
      </w:r>
      <w:r>
        <w:rPr>
          <w:b/>
          <w:bCs/>
        </w:rPr>
        <w:t>1. 12. 2019.</w:t>
      </w:r>
    </w:p>
    <w:p w:rsidR="004335A2" w:rsidRDefault="004335A2" w:rsidP="004335A2">
      <w:pPr>
        <w:pStyle w:val="xmsonormal"/>
      </w:pPr>
      <w:r>
        <w:t xml:space="preserve">Stipendijní podmínky, informace o potřebných dokladech a doručující adresy naleznete ve výše uvedené tabulce. </w:t>
      </w:r>
    </w:p>
    <w:p w:rsidR="004335A2" w:rsidRDefault="004335A2" w:rsidP="004335A2">
      <w:pPr>
        <w:pStyle w:val="xmsonormal"/>
      </w:pPr>
      <w:r>
        <w:t>  </w:t>
      </w:r>
    </w:p>
    <w:p w:rsidR="004335A2" w:rsidRDefault="004335A2" w:rsidP="004335A2">
      <w:pPr>
        <w:pStyle w:val="xmsolistparagraph"/>
        <w:ind w:hanging="360"/>
      </w:pPr>
      <w:r>
        <w:rPr>
          <w:sz w:val="26"/>
          <w:szCs w:val="26"/>
        </w:rPr>
        <w:t>3.</w:t>
      </w:r>
      <w:r>
        <w:rPr>
          <w:sz w:val="14"/>
          <w:szCs w:val="14"/>
        </w:rPr>
        <w:t xml:space="preserve">      </w:t>
      </w:r>
      <w:hyperlink r:id="rId7" w:tgtFrame="_blank" w:history="1">
        <w:r>
          <w:rPr>
            <w:rStyle w:val="Hypertextovodkaz"/>
            <w:sz w:val="26"/>
            <w:szCs w:val="26"/>
          </w:rPr>
          <w:t>Švýcarsko – stipendia vlády Švýcarské konfederace</w:t>
        </w:r>
      </w:hyperlink>
    </w:p>
    <w:p w:rsidR="004335A2" w:rsidRDefault="004335A2" w:rsidP="004335A2">
      <w:pPr>
        <w:pStyle w:val="xmsolistparagraph"/>
        <w:ind w:hanging="360"/>
      </w:pPr>
      <w:r>
        <w:t>a.</w:t>
      </w:r>
      <w:r>
        <w:rPr>
          <w:sz w:val="14"/>
          <w:szCs w:val="14"/>
        </w:rPr>
        <w:t xml:space="preserve">       </w:t>
      </w:r>
      <w:r>
        <w:t xml:space="preserve">Vláda Švýcarské konfederace nabízí České republice pro akademický rok 2020/2021 </w:t>
      </w:r>
      <w:r>
        <w:rPr>
          <w:b/>
          <w:bCs/>
        </w:rPr>
        <w:t xml:space="preserve">dvě stipendijní místa pro studenty DSP a </w:t>
      </w:r>
      <w:proofErr w:type="spellStart"/>
      <w:r>
        <w:rPr>
          <w:b/>
          <w:bCs/>
        </w:rPr>
        <w:t>postdoktorandy</w:t>
      </w:r>
      <w:proofErr w:type="spellEnd"/>
      <w:r>
        <w:rPr>
          <w:b/>
          <w:bCs/>
        </w:rPr>
        <w:t>/vědce</w:t>
      </w:r>
      <w:r>
        <w:t xml:space="preserve">. </w:t>
      </w:r>
    </w:p>
    <w:p w:rsidR="004335A2" w:rsidRDefault="004335A2" w:rsidP="004335A2">
      <w:pPr>
        <w:pStyle w:val="xmsolistparagraph"/>
        <w:ind w:hanging="360"/>
      </w:pPr>
      <w:r>
        <w:lastRenderedPageBreak/>
        <w:t>b.</w:t>
      </w:r>
      <w:r>
        <w:rPr>
          <w:sz w:val="14"/>
          <w:szCs w:val="14"/>
        </w:rPr>
        <w:t xml:space="preserve">       </w:t>
      </w:r>
      <w:r>
        <w:t xml:space="preserve">Vláda Švýcarské konfederace nabízí stipendia pro </w:t>
      </w:r>
      <w:r>
        <w:rPr>
          <w:b/>
          <w:bCs/>
        </w:rPr>
        <w:t>studenty</w:t>
      </w:r>
      <w:r>
        <w:t xml:space="preserve"> </w:t>
      </w:r>
      <w:r>
        <w:rPr>
          <w:b/>
          <w:bCs/>
        </w:rPr>
        <w:t>konzervatoří a VŠ uměleckých</w:t>
      </w:r>
      <w:r>
        <w:t xml:space="preserve"> </w:t>
      </w:r>
      <w:r>
        <w:rPr>
          <w:b/>
          <w:bCs/>
        </w:rPr>
        <w:t xml:space="preserve">směrů. </w:t>
      </w:r>
      <w:r>
        <w:t xml:space="preserve">V této kategorii nemá Česká republika daný počet stipendijních míst. </w:t>
      </w:r>
    </w:p>
    <w:p w:rsidR="004335A2" w:rsidRDefault="004335A2" w:rsidP="004335A2">
      <w:pPr>
        <w:pStyle w:val="xmsonormal"/>
      </w:pPr>
      <w:r>
        <w:t xml:space="preserve">Zájemci, kteří splňují formální podmínky pro přidělení stipendia, obdrží na základě své žádosti od Akademické informační agentury (AIA) elektronickou cestou podklady pro podání žádosti v anglickém jazyce. </w:t>
      </w:r>
    </w:p>
    <w:p w:rsidR="004335A2" w:rsidRDefault="004335A2" w:rsidP="004335A2">
      <w:pPr>
        <w:pStyle w:val="xmsonormal"/>
      </w:pPr>
      <w:r>
        <w:t> </w:t>
      </w:r>
      <w:r>
        <w:rPr>
          <w:sz w:val="26"/>
          <w:szCs w:val="26"/>
        </w:rPr>
        <w:t> </w:t>
      </w:r>
    </w:p>
    <w:p w:rsidR="004335A2" w:rsidRDefault="004335A2" w:rsidP="004335A2">
      <w:pPr>
        <w:pStyle w:val="xmsolistparagraph"/>
        <w:ind w:hanging="360"/>
      </w:pPr>
      <w:r>
        <w:rPr>
          <w:sz w:val="26"/>
          <w:szCs w:val="26"/>
        </w:rPr>
        <w:t>4.</w:t>
      </w:r>
      <w:r>
        <w:rPr>
          <w:sz w:val="14"/>
          <w:szCs w:val="14"/>
        </w:rPr>
        <w:t xml:space="preserve">      </w:t>
      </w:r>
      <w:hyperlink r:id="rId8" w:tgtFrame="_blank" w:history="1">
        <w:r>
          <w:rPr>
            <w:rStyle w:val="Hypertextovodkaz"/>
            <w:sz w:val="26"/>
            <w:szCs w:val="26"/>
          </w:rPr>
          <w:t>Rakousko – AKTION</w:t>
        </w:r>
      </w:hyperlink>
      <w:r>
        <w:rPr>
          <w:sz w:val="26"/>
          <w:szCs w:val="26"/>
        </w:rPr>
        <w:t xml:space="preserve"> </w:t>
      </w:r>
    </w:p>
    <w:p w:rsidR="004335A2" w:rsidRDefault="004335A2" w:rsidP="004335A2">
      <w:pPr>
        <w:pStyle w:val="xmsolistparagraph"/>
        <w:ind w:hanging="360"/>
      </w:pPr>
      <w:r>
        <w:t>a.</w:t>
      </w:r>
      <w:r>
        <w:rPr>
          <w:sz w:val="14"/>
          <w:szCs w:val="14"/>
        </w:rPr>
        <w:t xml:space="preserve">       </w:t>
      </w:r>
      <w:r>
        <w:t>Studenti MSP, DSP a akademičtí pracovníci se mohou ucházet o semestrální stipendium (1-5 m) do 31. 10. 2019.</w:t>
      </w:r>
    </w:p>
    <w:p w:rsidR="004335A2" w:rsidRDefault="004335A2" w:rsidP="004335A2">
      <w:pPr>
        <w:pStyle w:val="xmsolistparagraph"/>
        <w:ind w:hanging="360"/>
      </w:pPr>
      <w:r>
        <w:t>b.</w:t>
      </w:r>
      <w:r>
        <w:rPr>
          <w:sz w:val="14"/>
          <w:szCs w:val="14"/>
        </w:rPr>
        <w:t xml:space="preserve">       </w:t>
      </w:r>
      <w:r>
        <w:t xml:space="preserve">VŠ učitelé se mohou </w:t>
      </w:r>
      <w:proofErr w:type="gramStart"/>
      <w:r>
        <w:t>ucházet o 1-měsíční</w:t>
      </w:r>
      <w:proofErr w:type="gramEnd"/>
      <w:r>
        <w:t xml:space="preserve"> stipendijní výzkumný pobyt do 30. 11. 2019.</w:t>
      </w:r>
    </w:p>
    <w:p w:rsidR="004335A2" w:rsidRDefault="004335A2" w:rsidP="004335A2">
      <w:pPr>
        <w:pStyle w:val="xmsolistparagraph"/>
        <w:ind w:hanging="360"/>
      </w:pPr>
    </w:p>
    <w:p w:rsidR="004335A2" w:rsidRDefault="004335A2" w:rsidP="004335A2">
      <w:pPr>
        <w:pStyle w:val="xmsolistparagraph"/>
        <w:ind w:hanging="360"/>
      </w:pPr>
      <w:r>
        <w:rPr>
          <w:sz w:val="26"/>
          <w:szCs w:val="26"/>
        </w:rPr>
        <w:t>5</w:t>
      </w:r>
      <w:r>
        <w:rPr>
          <w:sz w:val="26"/>
          <w:szCs w:val="26"/>
        </w:rPr>
        <w:t>.</w:t>
      </w:r>
      <w:r>
        <w:rPr>
          <w:sz w:val="14"/>
          <w:szCs w:val="14"/>
        </w:rPr>
        <w:t xml:space="preserve">      </w:t>
      </w:r>
      <w:hyperlink r:id="rId9" w:history="1">
        <w:r w:rsidRPr="004335A2">
          <w:rPr>
            <w:rStyle w:val="Hypertextovodkaz"/>
            <w:sz w:val="26"/>
            <w:szCs w:val="26"/>
          </w:rPr>
          <w:t>Rusko</w:t>
        </w:r>
      </w:hyperlink>
    </w:p>
    <w:p w:rsidR="004335A2" w:rsidRDefault="004335A2" w:rsidP="004335A2">
      <w:pPr>
        <w:pStyle w:val="xmsonormal"/>
      </w:pPr>
      <w:r>
        <w:rPr>
          <w:b/>
          <w:bCs/>
        </w:rPr>
        <w:t>Masarykova univerzita v Brně</w:t>
      </w:r>
      <w:r>
        <w:t xml:space="preserve"> má pro akademický rok 2020/2021 přidělené kvóty na stipendijní místa v </w:t>
      </w:r>
      <w:hyperlink r:id="rId10" w:tgtFrame="_blank" w:history="1">
        <w:r>
          <w:rPr>
            <w:rStyle w:val="Hypertextovodkaz"/>
            <w:b/>
            <w:bCs/>
          </w:rPr>
          <w:t>R</w:t>
        </w:r>
        <w:r>
          <w:rPr>
            <w:rStyle w:val="Hypertextovodkaz"/>
            <w:b/>
            <w:bCs/>
          </w:rPr>
          <w:t>u</w:t>
        </w:r>
        <w:r>
          <w:rPr>
            <w:rStyle w:val="Hypertextovodkaz"/>
            <w:b/>
            <w:bCs/>
          </w:rPr>
          <w:t>sku</w:t>
        </w:r>
      </w:hyperlink>
      <w:r>
        <w:t xml:space="preserve"> pro následující druhy pobytu. Termín odevzdání přihlášek je </w:t>
      </w:r>
      <w:r>
        <w:rPr>
          <w:b/>
          <w:bCs/>
        </w:rPr>
        <w:t>30. listopadu 2019</w:t>
      </w:r>
      <w:r>
        <w:t>.</w:t>
      </w:r>
    </w:p>
    <w:p w:rsidR="004335A2" w:rsidRDefault="004335A2" w:rsidP="004335A2">
      <w:pPr>
        <w:pStyle w:val="xmsonormal"/>
      </w:pPr>
      <w:r>
        <w:t xml:space="preserve">Studijní pobyty pro studenty BSP a MSP – </w:t>
      </w:r>
      <w:r>
        <w:rPr>
          <w:b/>
          <w:bCs/>
        </w:rPr>
        <w:t>2 místa</w:t>
      </w:r>
      <w:r>
        <w:t xml:space="preserve">  </w:t>
      </w:r>
    </w:p>
    <w:p w:rsidR="004335A2" w:rsidRDefault="004335A2" w:rsidP="004335A2">
      <w:pPr>
        <w:pStyle w:val="xmsonormal"/>
      </w:pPr>
      <w:r>
        <w:t xml:space="preserve">Letní kursy ruského jazyka v roce 2020 – </w:t>
      </w:r>
      <w:r>
        <w:rPr>
          <w:b/>
          <w:bCs/>
        </w:rPr>
        <w:t>3 místa</w:t>
      </w:r>
      <w:r>
        <w:t xml:space="preserve"> </w:t>
      </w:r>
    </w:p>
    <w:p w:rsidR="004335A2" w:rsidRDefault="004335A2" w:rsidP="004335A2">
      <w:pPr>
        <w:pStyle w:val="xmsonormal"/>
      </w:pPr>
      <w:r>
        <w:t xml:space="preserve">Přihlášky se odevzdávají na zahraniční oddělení rektorátu VŠ s přiděleným stipendijním místem. Rektorát si stanoví dřívější termín odevzdání formulářů, aby mohl provést předvýběr uchazečů v rámci vysoké školy. K výše uvedenému datu odevzdává rektorát dokumentaci vybraných kandidátů na adresu: </w:t>
      </w:r>
    </w:p>
    <w:p w:rsidR="004335A2" w:rsidRDefault="004335A2" w:rsidP="004335A2">
      <w:pPr>
        <w:pStyle w:val="xmsonormal"/>
      </w:pPr>
      <w:r>
        <w:t xml:space="preserve">MŠMT – Oddělení bilaterální a multilaterální spolupráce  </w:t>
      </w:r>
    </w:p>
    <w:p w:rsidR="004335A2" w:rsidRDefault="004335A2" w:rsidP="004335A2">
      <w:pPr>
        <w:pStyle w:val="xmsonormal"/>
      </w:pPr>
      <w:r>
        <w:t>Odbor mezinárodních vztahů</w:t>
      </w:r>
    </w:p>
    <w:p w:rsidR="004335A2" w:rsidRDefault="004335A2" w:rsidP="004335A2">
      <w:pPr>
        <w:pStyle w:val="xmsonormal"/>
      </w:pPr>
      <w:r>
        <w:t xml:space="preserve">Karmelitská 529/5 </w:t>
      </w:r>
    </w:p>
    <w:p w:rsidR="004335A2" w:rsidRDefault="004335A2" w:rsidP="004335A2">
      <w:pPr>
        <w:pStyle w:val="xmsonormal"/>
      </w:pPr>
      <w:r>
        <w:t xml:space="preserve">118 12 Praha 1  </w:t>
      </w:r>
    </w:p>
    <w:p w:rsidR="004335A2" w:rsidRDefault="004335A2" w:rsidP="004335A2">
      <w:pPr>
        <w:pStyle w:val="xmsonormal"/>
      </w:pPr>
      <w:r>
        <w:t>Obecné informace k </w:t>
      </w:r>
      <w:r>
        <w:rPr>
          <w:b/>
          <w:bCs/>
        </w:rPr>
        <w:t>rozpisu kvót</w:t>
      </w:r>
      <w:r>
        <w:t xml:space="preserve"> naleznete </w:t>
      </w:r>
      <w:hyperlink r:id="rId11" w:tgtFrame="_blank" w:history="1">
        <w:r>
          <w:rPr>
            <w:rStyle w:val="Hypertextovodkaz"/>
          </w:rPr>
          <w:t>zde</w:t>
        </w:r>
      </w:hyperlink>
      <w:r>
        <w:t xml:space="preserve">. </w:t>
      </w:r>
    </w:p>
    <w:p w:rsidR="004335A2" w:rsidRDefault="004335A2" w:rsidP="004335A2">
      <w:pPr>
        <w:pStyle w:val="xmsonormal"/>
      </w:pPr>
      <w:r>
        <w:t>***</w:t>
      </w:r>
    </w:p>
    <w:p w:rsidR="004335A2" w:rsidRDefault="004335A2" w:rsidP="004335A2">
      <w:pPr>
        <w:pStyle w:val="xmsonormal"/>
      </w:pPr>
      <w:hyperlink r:id="rId12" w:tgtFrame="_blank" w:history="1">
        <w:r>
          <w:rPr>
            <w:rStyle w:val="Hypertextovodkaz"/>
            <w:b/>
            <w:bCs/>
          </w:rPr>
          <w:t>Rusko</w:t>
        </w:r>
      </w:hyperlink>
      <w:r>
        <w:rPr>
          <w:b/>
          <w:bCs/>
        </w:rPr>
        <w:t xml:space="preserve"> </w:t>
      </w:r>
      <w:r>
        <w:t xml:space="preserve">dále nabízí </w:t>
      </w:r>
      <w:r>
        <w:rPr>
          <w:b/>
          <w:bCs/>
        </w:rPr>
        <w:t xml:space="preserve">4 místa </w:t>
      </w:r>
      <w:r>
        <w:t xml:space="preserve">na studijní pobyty pro studenty DSP a </w:t>
      </w:r>
      <w:r>
        <w:rPr>
          <w:b/>
          <w:bCs/>
        </w:rPr>
        <w:t>15 míst</w:t>
      </w:r>
      <w:r>
        <w:t xml:space="preserve"> na studijní a výzkumné pobyty pro akademické pracovníky VŠ. Termín odevzdání přihlášek je </w:t>
      </w:r>
      <w:r>
        <w:rPr>
          <w:b/>
          <w:bCs/>
        </w:rPr>
        <w:t>30. listopadu 2019</w:t>
      </w:r>
      <w:r>
        <w:t>. Zájemci doručí požadované dokumenty ve stanoveném termínu</w:t>
      </w:r>
      <w:r>
        <w:rPr>
          <w:b/>
          <w:bCs/>
        </w:rPr>
        <w:t xml:space="preserve"> </w:t>
      </w:r>
      <w:r>
        <w:t xml:space="preserve">do sídla </w:t>
      </w:r>
      <w:r>
        <w:rPr>
          <w:b/>
          <w:bCs/>
        </w:rPr>
        <w:t>Akademické informační agentury</w:t>
      </w:r>
      <w:r>
        <w:t xml:space="preserve"> (Dům zahraniční spolupráce, AIA, Na Poříčí 1035/4, 110 00 Praha 1).</w:t>
      </w:r>
    </w:p>
    <w:p w:rsidR="005E34DA" w:rsidRDefault="004335A2" w:rsidP="004335A2">
      <w:pPr>
        <w:pStyle w:val="xmsonormal"/>
      </w:pPr>
      <w:r>
        <w:lastRenderedPageBreak/>
        <w:t>Do výběrového řízení se mohou hlásit studenti, resp. vyučující všech veřejných VŠ. Obecné informace k </w:t>
      </w:r>
      <w:r>
        <w:rPr>
          <w:b/>
          <w:bCs/>
        </w:rPr>
        <w:t>výběrovým řízením</w:t>
      </w:r>
      <w:r>
        <w:t xml:space="preserve"> naleznete </w:t>
      </w:r>
      <w:hyperlink r:id="rId13" w:tgtFrame="_blank" w:history="1">
        <w:r>
          <w:rPr>
            <w:rStyle w:val="Hypertextovodkaz"/>
          </w:rPr>
          <w:t>zde</w:t>
        </w:r>
      </w:hyperlink>
      <w:r>
        <w:t xml:space="preserve">. </w:t>
      </w:r>
    </w:p>
    <w:sectPr w:rsidR="005E34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5A2"/>
    <w:rsid w:val="004335A2"/>
    <w:rsid w:val="005E34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2EB1"/>
  <w15:chartTrackingRefBased/>
  <w15:docId w15:val="{55E2A163-0659-4853-A78A-D6E9A3C9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msonormal">
    <w:name w:val="x_msonormal"/>
    <w:basedOn w:val="Normln"/>
    <w:rsid w:val="004335A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xmsolistparagraph">
    <w:name w:val="x_msolistparagraph"/>
    <w:basedOn w:val="Normln"/>
    <w:rsid w:val="004335A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335A2"/>
    <w:rPr>
      <w:color w:val="0000FF"/>
      <w:u w:val="single"/>
    </w:rPr>
  </w:style>
  <w:style w:type="character" w:styleId="Sledovanodkaz">
    <w:name w:val="FollowedHyperlink"/>
    <w:basedOn w:val="Standardnpsmoodstavce"/>
    <w:uiPriority w:val="99"/>
    <w:semiHidden/>
    <w:unhideWhenUsed/>
    <w:rsid w:val="004335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217">
      <w:bodyDiv w:val="1"/>
      <w:marLeft w:val="0"/>
      <w:marRight w:val="0"/>
      <w:marTop w:val="0"/>
      <w:marBottom w:val="0"/>
      <w:divBdr>
        <w:top w:val="none" w:sz="0" w:space="0" w:color="auto"/>
        <w:left w:val="none" w:sz="0" w:space="0" w:color="auto"/>
        <w:bottom w:val="none" w:sz="0" w:space="0" w:color="auto"/>
        <w:right w:val="none" w:sz="0" w:space="0" w:color="auto"/>
      </w:divBdr>
    </w:div>
    <w:div w:id="1780221013">
      <w:bodyDiv w:val="1"/>
      <w:marLeft w:val="0"/>
      <w:marRight w:val="0"/>
      <w:marTop w:val="0"/>
      <w:marBottom w:val="0"/>
      <w:divBdr>
        <w:top w:val="none" w:sz="0" w:space="0" w:color="auto"/>
        <w:left w:val="none" w:sz="0" w:space="0" w:color="auto"/>
        <w:bottom w:val="none" w:sz="0" w:space="0" w:color="auto"/>
        <w:right w:val="none" w:sz="0" w:space="0" w:color="auto"/>
      </w:divBdr>
    </w:div>
    <w:div w:id="202370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zs.cz/cz/aktion-ceska-republika-rakousko/prehled-stipendii/" TargetMode="External"/><Relationship Id="rId13" Type="http://schemas.openxmlformats.org/officeDocument/2006/relationships/hyperlink" Target="https://www.dzs.cz/cz/akademicka-informacni-agentura/44_mezinarodni_smlouvy-vyberova-rizeni/" TargetMode="External"/><Relationship Id="rId3" Type="http://schemas.openxmlformats.org/officeDocument/2006/relationships/webSettings" Target="webSettings.xml"/><Relationship Id="rId7" Type="http://schemas.openxmlformats.org/officeDocument/2006/relationships/hyperlink" Target="https://www.dzs.cz/cz/akademicka-informacni-agentura/stipendia/?type_id=5&amp;country_id=44" TargetMode="External"/><Relationship Id="rId12" Type="http://schemas.openxmlformats.org/officeDocument/2006/relationships/hyperlink" Target="https://www.dzs.cz/cz/akademicka-informacni-agentura/stipendia/?type_id=5&amp;country_id=3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zs.cz/cz/akademicka-informacni-agentura/stipendia/?type_id=5&amp;country_id=28" TargetMode="External"/><Relationship Id="rId11" Type="http://schemas.openxmlformats.org/officeDocument/2006/relationships/hyperlink" Target="https://www.dzs.cz/cz/akademicka-informacni-agentura/43_mezinarodni_smlouvy-rozpis_kvot/" TargetMode="External"/><Relationship Id="rId5" Type="http://schemas.openxmlformats.org/officeDocument/2006/relationships/hyperlink" Target="https://www.dzs.cz/cz/akademicka-informacni-agentura/stipendia/?type_id=5&amp;country_id=29" TargetMode="External"/><Relationship Id="rId15" Type="http://schemas.openxmlformats.org/officeDocument/2006/relationships/theme" Target="theme/theme1.xml"/><Relationship Id="rId10" Type="http://schemas.openxmlformats.org/officeDocument/2006/relationships/hyperlink" Target="https://www.dzs.cz/cz/akademicka-informacni-agentura/stipendia/?type_id=5&amp;country_id=35" TargetMode="External"/><Relationship Id="rId4" Type="http://schemas.openxmlformats.org/officeDocument/2006/relationships/hyperlink" Target="https://is.muni.cz/auth/mail/mail_posli?to=tumova%40sci.muni.cz" TargetMode="External"/><Relationship Id="rId9" Type="http://schemas.openxmlformats.org/officeDocument/2006/relationships/hyperlink" Target="https://www.dzs.cz/cz/akademicka-informacni-agentura/stipendia/?type_id=5&amp;country_id=35"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703</Words>
  <Characters>4151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Nesvadbová</dc:creator>
  <cp:keywords/>
  <dc:description/>
  <cp:lastModifiedBy>Lucie Nesvadbová</cp:lastModifiedBy>
  <cp:revision>1</cp:revision>
  <dcterms:created xsi:type="dcterms:W3CDTF">2019-10-29T14:31:00Z</dcterms:created>
  <dcterms:modified xsi:type="dcterms:W3CDTF">2019-10-29T14:36:00Z</dcterms:modified>
</cp:coreProperties>
</file>