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Klára Klusáková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30, 2021 4:27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Sběr žádostí o kurzy nabízené v rámci "cluster" </w:t>
      </w:r>
      <w:proofErr w:type="spellStart"/>
      <w:r>
        <w:rPr>
          <w:rFonts w:ascii="Calibri" w:hAnsi="Calibri" w:cs="Calibri"/>
          <w:sz w:val="22"/>
          <w:szCs w:val="22"/>
        </w:rPr>
        <w:t>summer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+ propagace fakultních letních škol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Dobré odpoledne všem,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dovolte mi prosím přeposlat ještě jednu nabídku od CZS, tentokrát se jedná o </w:t>
      </w:r>
      <w:r>
        <w:rPr>
          <w:rFonts w:ascii="Calibri" w:hAnsi="Calibri" w:cs="Calibri"/>
          <w:b/>
          <w:bCs/>
          <w:color w:val="000000"/>
        </w:rPr>
        <w:t>Letní školy MU</w:t>
      </w:r>
      <w:r>
        <w:rPr>
          <w:rFonts w:ascii="Calibri" w:hAnsi="Calibri" w:cs="Calibri"/>
          <w:color w:val="000000"/>
        </w:rPr>
        <w:t>.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CZS přišlo s novým konceptem, jak Letní školy organizovat, a vytváří novou platformu </w:t>
      </w:r>
      <w:r>
        <w:rPr>
          <w:rFonts w:ascii="Calibri" w:hAnsi="Calibri" w:cs="Calibri"/>
          <w:color w:val="000000"/>
          <w:shd w:val="clear" w:color="auto" w:fill="FFFFFF"/>
        </w:rPr>
        <w:t xml:space="preserve">"cluster"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summer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school</w:t>
      </w:r>
      <w:proofErr w:type="spellEnd"/>
      <w:r>
        <w:rPr>
          <w:rFonts w:ascii="Calibri" w:hAnsi="Calibri" w:cs="Calibri"/>
          <w:color w:val="000000"/>
        </w:rPr>
        <w:t>, kterou mohou individuální akademici/akademická pracoviště vyplnit akademickým obsahem (předmětem). V rámci tohoto modelu se soustředí povinnosti učitelů jen na akademický program a výuku, zbylou agendu obstará CZS. V příloze najdete prezentaci CZS, kde si můžete přečíst o tomto modelu více. Cena letní školy €1000, kterou studenti zaplatí, se následně rozdělí mezi hostující pracoviště a CZS (viz příloha).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Termín konání této "cluster" </w:t>
      </w:r>
      <w:proofErr w:type="spellStart"/>
      <w:r>
        <w:rPr>
          <w:rFonts w:ascii="Calibri" w:hAnsi="Calibri" w:cs="Calibri"/>
          <w:color w:val="000000"/>
        </w:rPr>
        <w:t>summer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school</w:t>
      </w:r>
      <w:proofErr w:type="spellEnd"/>
      <w:r>
        <w:rPr>
          <w:rFonts w:ascii="Calibri" w:hAnsi="Calibri" w:cs="Calibri"/>
          <w:color w:val="000000"/>
        </w:rPr>
        <w:t xml:space="preserve"> je </w:t>
      </w:r>
      <w:r>
        <w:rPr>
          <w:rFonts w:ascii="Calibri" w:hAnsi="Calibri" w:cs="Calibri"/>
          <w:b/>
          <w:bCs/>
          <w:color w:val="000000"/>
        </w:rPr>
        <w:t>11. - 22. července 2021</w:t>
      </w:r>
      <w:r>
        <w:rPr>
          <w:rFonts w:ascii="Calibri" w:hAnsi="Calibri" w:cs="Calibri"/>
          <w:color w:val="000000"/>
        </w:rPr>
        <w:t>.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Zájemci se mohou hlásit se svými návrhy prostřednictvím formuláře </w:t>
      </w:r>
      <w:hyperlink r:id="rId4" w:tgtFrame="_blank" w:tooltip="https://forms.office.com/pages/responsepage.aspx?id=I0-QEdvw3EyW9zkL1V_O6J2QOx0zyB9MjSoJjn_RIMZUMkM2QVFKWFVDU1JBMUJKV0k0U1pTS0UzVS4u&amp;web=1&amp;wdLOR=c1238936B-A0F2-47D3-B1AC-5EC2F804F2F0" w:history="1">
        <w:r>
          <w:rPr>
            <w:rStyle w:val="Hypertextovodkaz"/>
            <w:rFonts w:ascii="Calibri" w:hAnsi="Calibri" w:cs="Calibri"/>
            <w:b/>
            <w:bCs/>
          </w:rPr>
          <w:t>zde</w:t>
        </w:r>
      </w:hyperlink>
      <w:r>
        <w:rPr>
          <w:rFonts w:ascii="Calibri" w:hAnsi="Calibri" w:cs="Calibri"/>
          <w:b/>
          <w:bCs/>
          <w:color w:val="000000"/>
        </w:rPr>
        <w:t>, a to nejpozději do 30.10.2021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Kontakt a další informace: Martin Glogar, </w:t>
      </w:r>
      <w:hyperlink r:id="rId5" w:tgtFrame="_blank" w:history="1">
        <w:r>
          <w:rPr>
            <w:rStyle w:val="Hypertextovodkaz"/>
            <w:rFonts w:ascii="Calibri" w:hAnsi="Calibri" w:cs="Calibri"/>
          </w:rPr>
          <w:t>glogar@czs.muni.cz</w:t>
        </w:r>
      </w:hyperlink>
      <w:r>
        <w:rPr>
          <w:rFonts w:ascii="Calibri" w:hAnsi="Calibri" w:cs="Calibri"/>
          <w:color w:val="000000"/>
        </w:rPr>
        <w:t>, +420 777 128 309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Prosím tedy o rozeslání této nabídky po ústavech, a prosím o rozšíření této nabídky u akademických pracovníků.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</w:rPr>
        <w:t xml:space="preserve">Dále, pokud byste měli zájem o propagaci vašich letních škol, můžete se obrátit na mě nebo právě na kontaktní osobu </w:t>
      </w:r>
      <w:proofErr w:type="gramStart"/>
      <w:r>
        <w:rPr>
          <w:rFonts w:ascii="Calibri" w:hAnsi="Calibri" w:cs="Calibri"/>
          <w:color w:val="201F1E"/>
        </w:rPr>
        <w:t>CZS - Martina</w:t>
      </w:r>
      <w:proofErr w:type="gramEnd"/>
      <w:r>
        <w:rPr>
          <w:rFonts w:ascii="Calibri" w:hAnsi="Calibri" w:cs="Calibri"/>
          <w:color w:val="201F1E"/>
        </w:rPr>
        <w:t xml:space="preserve"> Glogara. Nabídka by se pak mohla nabízet zahraničním studentům na stánkách </w:t>
      </w:r>
      <w:hyperlink r:id="rId6" w:tgtFrame="_blank" w:history="1">
        <w:r>
          <w:rPr>
            <w:rStyle w:val="Hypertextovodkaz"/>
            <w:rFonts w:ascii="Calibri" w:hAnsi="Calibri" w:cs="Calibri"/>
            <w:color w:val="0563C1"/>
          </w:rPr>
          <w:t>https://www.muni.cz/summer</w:t>
        </w:r>
      </w:hyperlink>
      <w:r>
        <w:rPr>
          <w:rFonts w:ascii="Calibri" w:hAnsi="Calibri" w:cs="Calibri"/>
          <w:color w:val="201F1E"/>
        </w:rPr>
        <w:t>.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</w:rPr>
        <w:t>S přáním hezkého zbytku dne,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724EC" w:rsidRDefault="008724EC" w:rsidP="008724EC">
      <w:pPr>
        <w:pStyle w:val="Normlnweb"/>
        <w:shd w:val="clear" w:color="auto" w:fill="FFFFFF"/>
        <w:spacing w:after="450" w:afterAutospacing="0" w:line="270" w:lineRule="atLeast"/>
      </w:pPr>
      <w:r>
        <w:rPr>
          <w:rFonts w:ascii="Arial" w:hAnsi="Arial" w:cs="Arial"/>
          <w:b/>
          <w:bCs/>
          <w:color w:val="000000"/>
          <w:sz w:val="21"/>
          <w:szCs w:val="21"/>
        </w:rPr>
        <w:t>Klára Klusáková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International Relations Office</w:t>
      </w:r>
    </w:p>
    <w:p w:rsidR="008724EC" w:rsidRDefault="008724EC" w:rsidP="008724EC">
      <w:pPr>
        <w:pStyle w:val="Normlnweb"/>
        <w:shd w:val="clear" w:color="auto" w:fill="FFFFFF"/>
        <w:spacing w:after="450" w:afterAutospacing="0" w:line="270" w:lineRule="atLeast"/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938020" cy="518795"/>
            <wp:effectExtent l="0" t="0" r="5080" b="0"/>
            <wp:docPr id="1" name="Obrázek 1" descr="logo Masarykova univerzita –&#10;                          Přírodovědecká fak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logo Masarykova univerzita –&#10;                          Přírodovědecká faku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  <w:r>
        <w:rPr>
          <w:rStyle w:val="Siln"/>
          <w:rFonts w:ascii="Arial" w:hAnsi="Arial" w:cs="Arial"/>
          <w:color w:val="0000DC"/>
          <w:sz w:val="18"/>
          <w:szCs w:val="18"/>
        </w:rPr>
        <w:t>Masaryk University </w:t>
      </w:r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 xml:space="preserve">| </w:t>
      </w:r>
      <w:proofErr w:type="spellStart"/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>Faculty</w:t>
      </w:r>
      <w:proofErr w:type="spellEnd"/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>of</w:t>
      </w:r>
      <w:proofErr w:type="spellEnd"/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 xml:space="preserve"> Science</w:t>
      </w:r>
      <w:r>
        <w:rPr>
          <w:rFonts w:ascii="Arial" w:hAnsi="Arial" w:cs="Arial"/>
          <w:color w:val="0000DC"/>
          <w:sz w:val="18"/>
          <w:szCs w:val="18"/>
        </w:rPr>
        <w:br/>
        <w:t xml:space="preserve">Office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for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Doctoral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Studies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Quality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Academic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Affairs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Internationalization</w:t>
      </w:r>
      <w:proofErr w:type="spellEnd"/>
      <w:r>
        <w:rPr>
          <w:rFonts w:ascii="Arial" w:hAnsi="Arial" w:cs="Arial"/>
          <w:color w:val="0000DC"/>
          <w:sz w:val="18"/>
          <w:szCs w:val="18"/>
        </w:rPr>
        <w:br/>
        <w:t>A: 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Kotlarska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267/2 </w:t>
      </w:r>
      <w:r>
        <w:rPr>
          <w:rFonts w:ascii="Arial" w:hAnsi="Arial" w:cs="Arial"/>
          <w:color w:val="0000DC"/>
          <w:sz w:val="18"/>
          <w:szCs w:val="18"/>
          <w:shd w:val="clear" w:color="auto" w:fill="FFFFFF"/>
        </w:rPr>
        <w:t>| </w:t>
      </w:r>
      <w:r>
        <w:rPr>
          <w:rFonts w:ascii="Arial" w:hAnsi="Arial" w:cs="Arial"/>
          <w:color w:val="0000DC"/>
          <w:sz w:val="18"/>
          <w:szCs w:val="18"/>
        </w:rPr>
        <w:t>611 37 Brno, Czech Republic</w:t>
      </w:r>
      <w:r>
        <w:rPr>
          <w:rFonts w:ascii="Arial" w:hAnsi="Arial" w:cs="Arial"/>
          <w:color w:val="0000DC"/>
          <w:sz w:val="18"/>
          <w:szCs w:val="18"/>
        </w:rPr>
        <w:br/>
        <w:t>T: </w:t>
      </w:r>
      <w:hyperlink r:id="rId8" w:tgtFrame="_blank" w:history="1">
        <w:r>
          <w:rPr>
            <w:rStyle w:val="Hypertextovodkaz"/>
            <w:rFonts w:ascii="Arial" w:hAnsi="Arial" w:cs="Arial"/>
            <w:sz w:val="18"/>
            <w:szCs w:val="18"/>
          </w:rPr>
          <w:t>+420 549 493563</w:t>
        </w:r>
      </w:hyperlink>
      <w:r>
        <w:rPr>
          <w:rFonts w:ascii="Arial" w:hAnsi="Arial" w:cs="Arial"/>
          <w:color w:val="0000DC"/>
          <w:sz w:val="18"/>
          <w:szCs w:val="18"/>
        </w:rPr>
        <w:br/>
        <w:t>E: </w:t>
      </w:r>
      <w:hyperlink r:id="rId9" w:tgtFrame="_blank" w:history="1">
        <w:r>
          <w:rPr>
            <w:rStyle w:val="Hypertextovodkaz"/>
            <w:rFonts w:ascii="Arial" w:hAnsi="Arial" w:cs="Arial"/>
            <w:sz w:val="18"/>
            <w:szCs w:val="18"/>
          </w:rPr>
          <w:t>klusakova@sci.muni.cz</w:t>
        </w:r>
      </w:hyperlink>
      <w:r>
        <w:rPr>
          <w:rFonts w:ascii="Arial" w:hAnsi="Arial" w:cs="Arial"/>
          <w:color w:val="0000DC"/>
          <w:sz w:val="18"/>
          <w:szCs w:val="18"/>
        </w:rPr>
        <w:t> | W: [</w:t>
      </w:r>
      <w:proofErr w:type="gramStart"/>
      <w:r>
        <w:rPr>
          <w:rFonts w:ascii="Arial" w:hAnsi="Arial" w:cs="Arial"/>
          <w:color w:val="0000DC"/>
          <w:sz w:val="18"/>
          <w:szCs w:val="18"/>
        </w:rPr>
        <w:t>http://%20www.sci.muni.cz/]www.sci.muni.cz</w:t>
      </w:r>
      <w:proofErr w:type="gramEnd"/>
    </w:p>
    <w:p w:rsidR="008724EC" w:rsidRDefault="008724EC" w:rsidP="008724EC"/>
    <w:p w:rsidR="008724EC" w:rsidRDefault="008724EC" w:rsidP="008724EC"/>
    <w:p w:rsidR="008724EC" w:rsidRDefault="008724EC" w:rsidP="008724EC"/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Klára Klusáková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30, 2021 2:29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Summer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Research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Internship</w:t>
      </w:r>
      <w:proofErr w:type="spellEnd"/>
      <w:r>
        <w:rPr>
          <w:rFonts w:ascii="Calibri" w:hAnsi="Calibri" w:cs="Calibri"/>
          <w:sz w:val="22"/>
          <w:szCs w:val="22"/>
        </w:rPr>
        <w:t xml:space="preserve"> 2022 - Call </w:t>
      </w:r>
      <w:proofErr w:type="spellStart"/>
      <w:r>
        <w:rPr>
          <w:rFonts w:ascii="Calibri" w:hAnsi="Calibri" w:cs="Calibri"/>
          <w:sz w:val="22"/>
          <w:szCs w:val="22"/>
        </w:rPr>
        <w:t>for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proposals</w:t>
      </w:r>
      <w:proofErr w:type="spellEnd"/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Dobrý den všem,</w:t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  <w:lang w:val="en-GB"/>
        </w:rPr>
        <w:t> </w:t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lang w:val="en-GB"/>
        </w:rPr>
        <w:t>ráda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bych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s </w:t>
      </w:r>
      <w:proofErr w:type="spellStart"/>
      <w:r>
        <w:rPr>
          <w:rFonts w:ascii="Calibri" w:hAnsi="Calibri" w:cs="Calibri"/>
          <w:color w:val="201F1E"/>
          <w:lang w:val="en-GB"/>
        </w:rPr>
        <w:t>Vámi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sdílela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výzvu</w:t>
      </w:r>
      <w:proofErr w:type="spellEnd"/>
      <w:r>
        <w:rPr>
          <w:rFonts w:ascii="Calibri" w:hAnsi="Calibri" w:cs="Calibri"/>
          <w:color w:val="201F1E"/>
          <w:lang w:val="en-GB"/>
        </w:rPr>
        <w:t> 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na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zapojení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potencionálních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supervisorů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do Summer Science Internships –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letních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vědeckých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stáží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mezinárodní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studenty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, </w:t>
      </w:r>
      <w:proofErr w:type="spellStart"/>
      <w:r>
        <w:rPr>
          <w:rFonts w:ascii="Calibri" w:hAnsi="Calibri" w:cs="Calibri"/>
          <w:color w:val="201F1E"/>
          <w:lang w:val="en-GB"/>
        </w:rPr>
        <w:t>zaměřených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přímo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na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vědecký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výzkum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, </w:t>
      </w:r>
      <w:proofErr w:type="spellStart"/>
      <w:r>
        <w:rPr>
          <w:rFonts w:ascii="Calibri" w:hAnsi="Calibri" w:cs="Calibri"/>
          <w:color w:val="201F1E"/>
          <w:lang w:val="en-GB"/>
        </w:rPr>
        <w:t>práci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v </w:t>
      </w:r>
      <w:proofErr w:type="spellStart"/>
      <w:r>
        <w:rPr>
          <w:rFonts w:ascii="Calibri" w:hAnsi="Calibri" w:cs="Calibri"/>
          <w:color w:val="201F1E"/>
          <w:lang w:val="en-GB"/>
        </w:rPr>
        <w:t>laboratořích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(</w:t>
      </w:r>
      <w:proofErr w:type="spellStart"/>
      <w:r>
        <w:rPr>
          <w:rFonts w:ascii="Calibri" w:hAnsi="Calibri" w:cs="Calibri"/>
          <w:color w:val="201F1E"/>
          <w:lang w:val="en-GB"/>
        </w:rPr>
        <w:t>pořádaných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MU, </w:t>
      </w:r>
      <w:proofErr w:type="spellStart"/>
      <w:r>
        <w:rPr>
          <w:rFonts w:ascii="Calibri" w:hAnsi="Calibri" w:cs="Calibri"/>
          <w:color w:val="201F1E"/>
          <w:lang w:val="en-GB"/>
        </w:rPr>
        <w:t>Centrem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zahraniční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spolupráce</w:t>
      </w:r>
      <w:proofErr w:type="spellEnd"/>
      <w:r>
        <w:rPr>
          <w:rFonts w:ascii="Calibri" w:hAnsi="Calibri" w:cs="Calibri"/>
          <w:color w:val="201F1E"/>
          <w:lang w:val="en-GB"/>
        </w:rPr>
        <w:t>). 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Prosíme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poptejte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na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ústavech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, u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akademických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pracovníků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–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možnost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zapojit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se,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navrhnout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témata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stáže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gramStart"/>
      <w:r>
        <w:rPr>
          <w:rFonts w:ascii="Calibri" w:hAnsi="Calibri" w:cs="Calibri"/>
          <w:b/>
          <w:bCs/>
          <w:color w:val="201F1E"/>
          <w:lang w:val="en-GB"/>
        </w:rPr>
        <w:t>-  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podrobnější</w:t>
      </w:r>
      <w:proofErr w:type="spellEnd"/>
      <w:proofErr w:type="gram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informace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zájemce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najdete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v </w:t>
      </w:r>
      <w:proofErr w:type="spellStart"/>
      <w:r>
        <w:rPr>
          <w:rFonts w:ascii="Calibri" w:hAnsi="Calibri" w:cs="Calibri"/>
          <w:b/>
          <w:bCs/>
          <w:color w:val="201F1E"/>
          <w:lang w:val="en-GB"/>
        </w:rPr>
        <w:t>přiloženém</w:t>
      </w:r>
      <w:proofErr w:type="spellEnd"/>
      <w:r>
        <w:rPr>
          <w:rFonts w:ascii="Calibri" w:hAnsi="Calibri" w:cs="Calibri"/>
          <w:b/>
          <w:bCs/>
          <w:color w:val="201F1E"/>
          <w:lang w:val="en-GB"/>
        </w:rPr>
        <w:t xml:space="preserve"> Call for Proposals. </w:t>
      </w:r>
      <w:r>
        <w:rPr>
          <w:rFonts w:ascii="Calibri" w:hAnsi="Calibri" w:cs="Calibri"/>
          <w:color w:val="201F1E"/>
          <w:lang w:val="en-GB"/>
        </w:rPr>
        <w:t>V </w:t>
      </w:r>
      <w:proofErr w:type="spellStart"/>
      <w:r>
        <w:rPr>
          <w:rFonts w:ascii="Calibri" w:hAnsi="Calibri" w:cs="Calibri"/>
          <w:color w:val="201F1E"/>
          <w:lang w:val="en-GB"/>
        </w:rPr>
        <w:t>příloze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také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formulář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pro </w:t>
      </w:r>
      <w:proofErr w:type="spellStart"/>
      <w:r>
        <w:rPr>
          <w:rFonts w:ascii="Calibri" w:hAnsi="Calibri" w:cs="Calibri"/>
          <w:color w:val="201F1E"/>
          <w:lang w:val="en-GB"/>
        </w:rPr>
        <w:t>podání</w:t>
      </w:r>
      <w:proofErr w:type="spellEnd"/>
      <w:r>
        <w:rPr>
          <w:rFonts w:ascii="Calibri" w:hAnsi="Calibri" w:cs="Calibri"/>
          <w:color w:val="201F1E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lang w:val="en-GB"/>
        </w:rPr>
        <w:t>návrhu</w:t>
      </w:r>
      <w:proofErr w:type="spellEnd"/>
      <w:r>
        <w:rPr>
          <w:rFonts w:ascii="Calibri" w:hAnsi="Calibri" w:cs="Calibri"/>
          <w:color w:val="201F1E"/>
          <w:lang w:val="en-GB"/>
        </w:rPr>
        <w:t>.</w:t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Pro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zajímavost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, co se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týká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letošního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Summer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Reasearch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Internship 2021,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zúčastnily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se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tři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studentky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: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První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–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studentka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z 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Univerzity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Essex –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pracovala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na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projektu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Dr.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Michaely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Kuchynka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„Study the effectiveness of anticancer </w:t>
      </w:r>
      <w:proofErr w:type="gramStart"/>
      <w:r>
        <w:rPr>
          <w:rFonts w:ascii="Calibri" w:hAnsi="Calibri" w:cs="Calibri"/>
          <w:color w:val="201F1E"/>
          <w:shd w:val="clear" w:color="auto" w:fill="FFFFFF"/>
          <w:lang w:val="en-GB"/>
        </w:rPr>
        <w:t>drugs“ –</w:t>
      </w:r>
      <w:proofErr w:type="gram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částečně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na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Ústavu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chemie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PřF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a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částečně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na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Ústavu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chemických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léčiv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FarF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.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Druhá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–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studentka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z 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Univerzity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Aarhus –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ve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spolupráci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s 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Dr.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Ioannisem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Spyroglou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z 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CEITECu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na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projektu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„Biostatistics and bioinformatics methods in phenotypic data analysis in biology and </w:t>
      </w:r>
      <w:proofErr w:type="gramStart"/>
      <w:r>
        <w:rPr>
          <w:rFonts w:ascii="Calibri" w:hAnsi="Calibri" w:cs="Calibri"/>
          <w:color w:val="201F1E"/>
          <w:shd w:val="clear" w:color="auto" w:fill="FFFFFF"/>
          <w:lang w:val="en-GB"/>
        </w:rPr>
        <w:t>agriculture“</w:t>
      </w:r>
      <w:proofErr w:type="gram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. A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poslední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– z 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Curyšského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ETH – pod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supervizi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Dr.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Ivy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Sovadinové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z 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RECETOXu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na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  <w:lang w:val="en-GB"/>
        </w:rPr>
        <w:t>projektu</w:t>
      </w:r>
      <w:proofErr w:type="spellEnd"/>
      <w:r>
        <w:rPr>
          <w:rFonts w:ascii="Calibri" w:hAnsi="Calibri" w:cs="Calibri"/>
          <w:color w:val="201F1E"/>
          <w:shd w:val="clear" w:color="auto" w:fill="FFFFFF"/>
          <w:lang w:val="en-GB"/>
        </w:rPr>
        <w:t xml:space="preserve"> „3D models for chronic liver toxicity </w:t>
      </w:r>
      <w:proofErr w:type="gramStart"/>
      <w:r>
        <w:rPr>
          <w:rFonts w:ascii="Calibri" w:hAnsi="Calibri" w:cs="Calibri"/>
          <w:color w:val="201F1E"/>
          <w:shd w:val="clear" w:color="auto" w:fill="FFFFFF"/>
          <w:lang w:val="en-GB"/>
        </w:rPr>
        <w:t>assessment“</w:t>
      </w:r>
      <w:proofErr w:type="gramEnd"/>
      <w:r>
        <w:rPr>
          <w:rFonts w:ascii="Calibri" w:hAnsi="Calibri" w:cs="Calibri"/>
          <w:color w:val="201F1E"/>
          <w:shd w:val="clear" w:color="auto" w:fill="FFFFFF"/>
          <w:lang w:val="en-GB"/>
        </w:rPr>
        <w:t>.</w:t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</w:rPr>
        <w:t>S pozdravem a přáním pěkného dne,</w:t>
      </w:r>
    </w:p>
    <w:p w:rsidR="008724EC" w:rsidRDefault="008724EC" w:rsidP="008724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724EC" w:rsidRDefault="008724EC" w:rsidP="008724EC">
      <w:pPr>
        <w:pStyle w:val="Normlnweb"/>
        <w:shd w:val="clear" w:color="auto" w:fill="FFFFFF"/>
        <w:spacing w:after="450" w:afterAutospacing="0" w:line="270" w:lineRule="atLeast"/>
      </w:pPr>
      <w:r>
        <w:rPr>
          <w:rFonts w:ascii="Arial" w:hAnsi="Arial" w:cs="Arial"/>
          <w:b/>
          <w:bCs/>
          <w:color w:val="000000"/>
          <w:sz w:val="21"/>
          <w:szCs w:val="21"/>
        </w:rPr>
        <w:t>Klára Klusáková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International Relations Office</w:t>
      </w:r>
      <w:bookmarkStart w:id="0" w:name="_GoBack"/>
      <w:bookmarkEnd w:id="0"/>
    </w:p>
    <w:p w:rsidR="008724EC" w:rsidRDefault="008724EC" w:rsidP="008724EC">
      <w:pPr>
        <w:pStyle w:val="Normlnweb"/>
        <w:shd w:val="clear" w:color="auto" w:fill="FFFFFF"/>
        <w:spacing w:after="450" w:afterAutospacing="0" w:line="270" w:lineRule="atLeast"/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938020" cy="518795"/>
            <wp:effectExtent l="0" t="0" r="5080" b="0"/>
            <wp:docPr id="2" name="Obrázek 2" descr="logo Masarykova univerzita –&#10;                          Přírodovědecká fak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logo Masarykova univerzita –&#10;                          Přírodovědecká faku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EC" w:rsidRDefault="008724EC" w:rsidP="008724EC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  <w:r>
        <w:rPr>
          <w:rStyle w:val="Siln"/>
          <w:rFonts w:ascii="Arial" w:hAnsi="Arial" w:cs="Arial"/>
          <w:color w:val="0000DC"/>
          <w:sz w:val="18"/>
          <w:szCs w:val="18"/>
        </w:rPr>
        <w:t>Masaryk University </w:t>
      </w:r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 xml:space="preserve">| </w:t>
      </w:r>
      <w:proofErr w:type="spellStart"/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>Faculty</w:t>
      </w:r>
      <w:proofErr w:type="spellEnd"/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>of</w:t>
      </w:r>
      <w:proofErr w:type="spellEnd"/>
      <w:r>
        <w:rPr>
          <w:rStyle w:val="Siln"/>
          <w:rFonts w:ascii="Arial" w:hAnsi="Arial" w:cs="Arial"/>
          <w:color w:val="0000DC"/>
          <w:sz w:val="18"/>
          <w:szCs w:val="18"/>
          <w:shd w:val="clear" w:color="auto" w:fill="FFFFFF"/>
        </w:rPr>
        <w:t xml:space="preserve"> Science</w:t>
      </w:r>
      <w:r>
        <w:rPr>
          <w:rFonts w:ascii="Arial" w:hAnsi="Arial" w:cs="Arial"/>
          <w:color w:val="0000DC"/>
          <w:sz w:val="18"/>
          <w:szCs w:val="18"/>
        </w:rPr>
        <w:br/>
        <w:t xml:space="preserve">Office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for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Doctoral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Studies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Quality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Academic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Affairs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Internationalization</w:t>
      </w:r>
      <w:proofErr w:type="spellEnd"/>
      <w:r>
        <w:rPr>
          <w:rFonts w:ascii="Arial" w:hAnsi="Arial" w:cs="Arial"/>
          <w:color w:val="0000DC"/>
          <w:sz w:val="18"/>
          <w:szCs w:val="18"/>
        </w:rPr>
        <w:br/>
        <w:t>A: </w:t>
      </w:r>
      <w:proofErr w:type="spellStart"/>
      <w:r>
        <w:rPr>
          <w:rFonts w:ascii="Arial" w:hAnsi="Arial" w:cs="Arial"/>
          <w:color w:val="0000DC"/>
          <w:sz w:val="18"/>
          <w:szCs w:val="18"/>
        </w:rPr>
        <w:t>Kotlarska</w:t>
      </w:r>
      <w:proofErr w:type="spellEnd"/>
      <w:r>
        <w:rPr>
          <w:rFonts w:ascii="Arial" w:hAnsi="Arial" w:cs="Arial"/>
          <w:color w:val="0000DC"/>
          <w:sz w:val="18"/>
          <w:szCs w:val="18"/>
        </w:rPr>
        <w:t xml:space="preserve"> 267/2 </w:t>
      </w:r>
      <w:r>
        <w:rPr>
          <w:rFonts w:ascii="Arial" w:hAnsi="Arial" w:cs="Arial"/>
          <w:color w:val="0000DC"/>
          <w:sz w:val="18"/>
          <w:szCs w:val="18"/>
          <w:shd w:val="clear" w:color="auto" w:fill="FFFFFF"/>
        </w:rPr>
        <w:t>| </w:t>
      </w:r>
      <w:r>
        <w:rPr>
          <w:rFonts w:ascii="Arial" w:hAnsi="Arial" w:cs="Arial"/>
          <w:color w:val="0000DC"/>
          <w:sz w:val="18"/>
          <w:szCs w:val="18"/>
        </w:rPr>
        <w:t>611 37 Brno, Czech Republic</w:t>
      </w:r>
      <w:r>
        <w:rPr>
          <w:rFonts w:ascii="Arial" w:hAnsi="Arial" w:cs="Arial"/>
          <w:color w:val="0000DC"/>
          <w:sz w:val="18"/>
          <w:szCs w:val="18"/>
        </w:rPr>
        <w:br/>
        <w:t>T: </w:t>
      </w:r>
      <w:hyperlink r:id="rId10" w:tgtFrame="_blank" w:history="1">
        <w:r>
          <w:rPr>
            <w:rStyle w:val="Hypertextovodkaz"/>
            <w:rFonts w:ascii="Arial" w:hAnsi="Arial" w:cs="Arial"/>
            <w:sz w:val="18"/>
            <w:szCs w:val="18"/>
          </w:rPr>
          <w:t>+420 549 493563</w:t>
        </w:r>
      </w:hyperlink>
      <w:r>
        <w:rPr>
          <w:rFonts w:ascii="Arial" w:hAnsi="Arial" w:cs="Arial"/>
          <w:color w:val="0000DC"/>
          <w:sz w:val="18"/>
          <w:szCs w:val="18"/>
        </w:rPr>
        <w:br/>
        <w:t>E: </w:t>
      </w:r>
      <w:hyperlink r:id="rId11" w:tgtFrame="_blank" w:history="1">
        <w:r>
          <w:rPr>
            <w:rStyle w:val="Hypertextovodkaz"/>
            <w:rFonts w:ascii="Arial" w:hAnsi="Arial" w:cs="Arial"/>
            <w:sz w:val="18"/>
            <w:szCs w:val="18"/>
          </w:rPr>
          <w:t>klusakova@sci.muni.cz</w:t>
        </w:r>
      </w:hyperlink>
      <w:r>
        <w:rPr>
          <w:rFonts w:ascii="Arial" w:hAnsi="Arial" w:cs="Arial"/>
          <w:color w:val="0000DC"/>
          <w:sz w:val="18"/>
          <w:szCs w:val="18"/>
        </w:rPr>
        <w:t> | W: [</w:t>
      </w:r>
      <w:proofErr w:type="gramStart"/>
      <w:r>
        <w:rPr>
          <w:rFonts w:ascii="Arial" w:hAnsi="Arial" w:cs="Arial"/>
          <w:color w:val="0000DC"/>
          <w:sz w:val="18"/>
          <w:szCs w:val="18"/>
        </w:rPr>
        <w:t>http://%20www.sci.muni.cz/]www.sci.muni.cz</w:t>
      </w:r>
      <w:proofErr w:type="gramEnd"/>
    </w:p>
    <w:p w:rsidR="008724EC" w:rsidRDefault="008724EC" w:rsidP="008724EC"/>
    <w:p w:rsidR="008724EC" w:rsidRDefault="008724EC" w:rsidP="008724EC"/>
    <w:p w:rsidR="008724EC" w:rsidRPr="008724EC" w:rsidRDefault="008724EC" w:rsidP="008724EC">
      <w:pPr>
        <w:rPr>
          <w:b/>
          <w:sz w:val="36"/>
        </w:rPr>
      </w:pPr>
      <w:r w:rsidRPr="008724EC">
        <w:rPr>
          <w:b/>
          <w:sz w:val="36"/>
        </w:rPr>
        <w:t>Přílohy:</w:t>
      </w:r>
    </w:p>
    <w:p w:rsidR="008724EC" w:rsidRPr="008724EC" w:rsidRDefault="008724EC" w:rsidP="008724EC">
      <w:hyperlink r:id="rId12" w:history="1">
        <w:r w:rsidRPr="008724EC">
          <w:rPr>
            <w:rStyle w:val="Hypertextovodkaz"/>
          </w:rPr>
          <w:t>http://www.sci.muni.cz/ofiz/wp-content/uploads/2021/10/20210924_IRO.pptx</w:t>
        </w:r>
      </w:hyperlink>
    </w:p>
    <w:p w:rsidR="008724EC" w:rsidRPr="008724EC" w:rsidRDefault="008724EC" w:rsidP="008724EC">
      <w:hyperlink r:id="rId13" w:history="1">
        <w:r w:rsidRPr="008724EC">
          <w:rPr>
            <w:rStyle w:val="Hypertextovodkaz"/>
          </w:rPr>
          <w:t>http://www.sci.muni.cz/ofiz/wp-content/uploads/2021/10/Summer-Research-Internships-Project-Proposal.docx</w:t>
        </w:r>
      </w:hyperlink>
    </w:p>
    <w:p w:rsidR="008724EC" w:rsidRPr="008724EC" w:rsidRDefault="008724EC" w:rsidP="008724EC">
      <w:hyperlink r:id="rId14" w:history="1">
        <w:r w:rsidRPr="008724EC">
          <w:rPr>
            <w:rStyle w:val="Hypertextovodkaz"/>
          </w:rPr>
          <w:t>http://www.sci.muni.cz/ofiz/wp-content/uploads/2021/10/Call-for-proposals-Science-Summer-Internship.docx</w:t>
        </w:r>
      </w:hyperlink>
    </w:p>
    <w:sectPr w:rsidR="008724EC" w:rsidRPr="0087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F8"/>
    <w:rsid w:val="004849F8"/>
    <w:rsid w:val="006F3A6A"/>
    <w:rsid w:val="008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A118"/>
  <w15:chartTrackingRefBased/>
  <w15:docId w15:val="{EE26B4C1-D5EB-43F3-86E5-5E4EE5A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24E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724E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7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9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3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7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32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8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38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8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12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49493563" TargetMode="External"/><Relationship Id="rId13" Type="http://schemas.openxmlformats.org/officeDocument/2006/relationships/hyperlink" Target="http://www.sci.muni.cz/ofiz/wp-content/uploads/2021/10/Summer-Research-Internships-Project-Proposal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sci.muni.cz/ofiz/wp-content/uploads/2021/10/20210924_IRO.ppt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uni.cz/summer" TargetMode="External"/><Relationship Id="rId11" Type="http://schemas.openxmlformats.org/officeDocument/2006/relationships/hyperlink" Target="mailto:klusakova@sci.muni.cz" TargetMode="External"/><Relationship Id="rId5" Type="http://schemas.openxmlformats.org/officeDocument/2006/relationships/hyperlink" Target="mailto:glogar@czs.muni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+420549493563" TargetMode="External"/><Relationship Id="rId4" Type="http://schemas.openxmlformats.org/officeDocument/2006/relationships/hyperlink" Target="https://forms.office.com/pages/responsepage.aspx?id=I0-QEdvw3EyW9zkL1V_O6J2QOx0zyB9MjSoJjn_RIMZUMkM2QVFKWFVDU1JBMUJKV0k0U1pTS0UzVS4u&amp;web=1&amp;wdLOR=c1238936B-A0F2-47D3-B1AC-5EC2F804F2F0" TargetMode="External"/><Relationship Id="rId9" Type="http://schemas.openxmlformats.org/officeDocument/2006/relationships/hyperlink" Target="mailto:klusakova@sci.muni.cz" TargetMode="External"/><Relationship Id="rId14" Type="http://schemas.openxmlformats.org/officeDocument/2006/relationships/hyperlink" Target="http://www.sci.muni.cz/ofiz/wp-content/uploads/2021/10/Call-for-proposals-Science-Summer-Internship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Nesvadbová</dc:creator>
  <cp:keywords/>
  <dc:description/>
  <cp:lastModifiedBy>Lucie Nesvadbová</cp:lastModifiedBy>
  <cp:revision>1</cp:revision>
  <dcterms:created xsi:type="dcterms:W3CDTF">2021-10-01T08:47:00Z</dcterms:created>
  <dcterms:modified xsi:type="dcterms:W3CDTF">2021-10-01T09:06:00Z</dcterms:modified>
</cp:coreProperties>
</file>