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0F9D4BAC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54211">
        <w:rPr>
          <w:b/>
          <w:bCs/>
          <w:sz w:val="28"/>
          <w:szCs w:val="28"/>
        </w:rPr>
        <w:t xml:space="preserve">Experimentální biologie </w:t>
      </w:r>
      <w:r w:rsidR="00E80C27">
        <w:rPr>
          <w:b/>
          <w:bCs/>
          <w:sz w:val="28"/>
          <w:szCs w:val="28"/>
        </w:rPr>
        <w:t>živočichů a imunologie</w:t>
      </w:r>
    </w:p>
    <w:p w14:paraId="1D9A68F2" w14:textId="2CFC5DBC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C82C1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pravopisná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2C33DC71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amostatnost, vlastní iniciativa a aktivita při sepisování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66745507" w:rsidR="008571B8" w:rsidRPr="00D361F7" w:rsidRDefault="00C82C1E" w:rsidP="00BD3A8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4D467058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2CFC76D0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080919D4" w:rsidR="008571B8" w:rsidRPr="00D361F7" w:rsidRDefault="00C82C1E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674742E4" w:rsidR="008571B8" w:rsidRPr="00D361F7" w:rsidRDefault="00C82C1E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A81B14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A81B14">
        <w:rPr>
          <w:b/>
          <w:bCs/>
          <w:u w:val="single"/>
        </w:rPr>
      </w:r>
      <w:r w:rsidR="00A81B14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81B14">
              <w:rPr>
                <w:rFonts w:ascii="Arial" w:hAnsi="Arial" w:cs="Arial"/>
              </w:rPr>
            </w:r>
            <w:r w:rsidR="00A81B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4D8CCA8A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zUYBOFStkpiw9nhrmmcaO2Jme8cUzi/gESSuNWo9Saa50jCQ7WRm+3aNLxeNcMvVNE926EdMJVXjfaeUP1c4w==" w:salt="1wV/bkZILHA8Q2sNdkHA0Q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7866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C47FF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B213F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877B9"/>
    <w:rsid w:val="006C46CF"/>
    <w:rsid w:val="006C5160"/>
    <w:rsid w:val="00705DFD"/>
    <w:rsid w:val="00752B1C"/>
    <w:rsid w:val="0076737D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95209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81B14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53549"/>
    <w:rsid w:val="00C60AF4"/>
    <w:rsid w:val="00C7547B"/>
    <w:rsid w:val="00C82C1E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4</cp:revision>
  <cp:lastPrinted>1899-12-31T23:00:00Z</cp:lastPrinted>
  <dcterms:created xsi:type="dcterms:W3CDTF">2023-04-18T16:39:00Z</dcterms:created>
  <dcterms:modified xsi:type="dcterms:W3CDTF">2023-04-18T19:21:00Z</dcterms:modified>
</cp:coreProperties>
</file>